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EF" w:rsidRPr="00DD149F" w:rsidRDefault="00344BEF" w:rsidP="00344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0"/>
          <w:szCs w:val="20"/>
          <w:lang w:eastAsia="ru-RU"/>
        </w:rPr>
      </w:pPr>
    </w:p>
    <w:p w:rsidR="00344BEF" w:rsidRPr="00DD149F" w:rsidRDefault="00344BEF" w:rsidP="00344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DD14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344BEF" w:rsidRPr="00DD149F" w:rsidRDefault="00344BEF" w:rsidP="00344BEF">
      <w:pPr>
        <w:tabs>
          <w:tab w:val="left" w:pos="786"/>
        </w:tabs>
        <w:jc w:val="both"/>
        <w:rPr>
          <w:sz w:val="28"/>
          <w:szCs w:val="28"/>
        </w:rPr>
      </w:pPr>
    </w:p>
    <w:p w:rsidR="00344BEF" w:rsidRPr="00DD149F" w:rsidRDefault="00344BEF" w:rsidP="00344BEF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344BEF" w:rsidRPr="00DD149F" w:rsidRDefault="00344BEF" w:rsidP="00344BEF">
      <w:pPr>
        <w:ind w:firstLine="709"/>
        <w:jc w:val="both"/>
        <w:rPr>
          <w:b/>
        </w:rPr>
      </w:pPr>
      <w:r w:rsidRPr="00DD149F">
        <w:t xml:space="preserve">Предоставление муниципальной услуги осуществляется </w:t>
      </w:r>
      <w:r w:rsidRPr="00DD149F">
        <w:br/>
        <w:t>в соответствии со следующими нормативными правовыми актами:</w:t>
      </w:r>
    </w:p>
    <w:p w:rsidR="00344BEF" w:rsidRPr="00DD149F" w:rsidRDefault="00344BEF" w:rsidP="00344BEF">
      <w:pPr>
        <w:tabs>
          <w:tab w:val="left" w:pos="7560"/>
          <w:tab w:val="left" w:pos="7920"/>
        </w:tabs>
        <w:ind w:firstLine="709"/>
        <w:jc w:val="both"/>
      </w:pPr>
      <w:r w:rsidRPr="00DD149F">
        <w:t>Конституцией Российской Федерации («Российская газета», № 237, 25.12.1993);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>Гражданским кодексом Российской Федерации от 30 ноября 1994 г.</w:t>
      </w:r>
      <w:r w:rsidRPr="00DD149F"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>Земельным кодексом Российской Федерации от 25.10.2001 г. №136-ФЗ («Российская газета», № 211-212, 30.10.2001 г.);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 xml:space="preserve">Федеральным законом от 18 июня 2001 г. № 78-ФЗ </w:t>
      </w:r>
      <w:r w:rsidRPr="00DD149F"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DD149F">
        <w:br/>
        <w:t>ст. 2582);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344BEF" w:rsidRPr="00DD149F" w:rsidRDefault="00344BEF" w:rsidP="00344B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9F">
        <w:rPr>
          <w:rFonts w:ascii="Times New Roman" w:hAnsi="Times New Roman" w:cs="Times New Roman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DD149F">
          <w:t>2007 г</w:t>
        </w:r>
      </w:smartTag>
      <w:r w:rsidRPr="00DD149F">
        <w:t xml:space="preserve">. № 221-ФЗ </w:t>
      </w:r>
      <w:r w:rsidRPr="00DD149F">
        <w:br/>
        <w:t>«</w:t>
      </w:r>
      <w:r w:rsidRPr="00DD149F">
        <w:rPr>
          <w:lang w:eastAsia="ru-RU"/>
        </w:rPr>
        <w:t>О кадастровой деятельности</w:t>
      </w:r>
      <w:r w:rsidRPr="00DD149F">
        <w:t xml:space="preserve">» («Российская газета», </w:t>
      </w:r>
      <w:r w:rsidRPr="00DD149F">
        <w:br/>
        <w:t xml:space="preserve">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Pr="00DD149F">
          <w:t>2007 г</w:t>
        </w:r>
      </w:smartTag>
      <w:r w:rsidRPr="00DD149F">
        <w:t>., № 31 ст. 4017);</w:t>
      </w:r>
    </w:p>
    <w:p w:rsidR="00344BEF" w:rsidRPr="00DD149F" w:rsidRDefault="00344BEF" w:rsidP="00344BEF">
      <w:pPr>
        <w:ind w:firstLine="709"/>
        <w:jc w:val="both"/>
      </w:pPr>
      <w:r w:rsidRPr="00DD149F"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344BEF" w:rsidRPr="00DD149F" w:rsidRDefault="00344BEF" w:rsidP="00344BE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D149F">
        <w:t xml:space="preserve">Законом Курской области от 04.01.2003 г. № 1-ЗКО </w:t>
      </w:r>
      <w:r w:rsidRPr="00DD149F">
        <w:br/>
        <w:t>«Об административных правонарушениях в Курской области» («</w:t>
      </w:r>
      <w:proofErr w:type="gramStart"/>
      <w:r w:rsidRPr="00DD149F">
        <w:t>Курская</w:t>
      </w:r>
      <w:proofErr w:type="gramEnd"/>
      <w:r w:rsidRPr="00DD149F">
        <w:t xml:space="preserve"> правда» № </w:t>
      </w:r>
      <w:r w:rsidRPr="00DD149F">
        <w:rPr>
          <w:rFonts w:eastAsia="Calibri"/>
          <w:lang w:eastAsia="ru-RU"/>
        </w:rPr>
        <w:t>4-5, 11.01.2003</w:t>
      </w:r>
      <w:r w:rsidRPr="00DD149F">
        <w:t xml:space="preserve"> г, «Курск» № 3, 15.01.2003 г.);</w:t>
      </w:r>
    </w:p>
    <w:p w:rsidR="00344BEF" w:rsidRPr="00DD149F" w:rsidRDefault="00344BEF" w:rsidP="00344B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Курской области от 20 апреля </w:t>
      </w:r>
      <w:r w:rsidRPr="00DD149F">
        <w:rPr>
          <w:rFonts w:ascii="Times New Roman" w:hAnsi="Times New Roman" w:cs="Times New Roman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DD149F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DD149F">
        <w:rPr>
          <w:rFonts w:ascii="Times New Roman" w:hAnsi="Times New Roman" w:cs="Times New Roman"/>
          <w:sz w:val="24"/>
          <w:szCs w:val="24"/>
        </w:rPr>
        <w:t xml:space="preserve"> правда», N 46, 28.04.2012);</w:t>
      </w:r>
    </w:p>
    <w:p w:rsidR="00344BEF" w:rsidRPr="00DD149F" w:rsidRDefault="00344BEF" w:rsidP="00344BEF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149F">
        <w:rPr>
          <w:lang w:eastAsia="ru-RU"/>
        </w:rPr>
        <w:t>7.Распоряжением 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44BEF" w:rsidRPr="00DD149F" w:rsidRDefault="00344BEF" w:rsidP="00344BEF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D149F">
        <w:rPr>
          <w:lang w:eastAsia="ru-RU"/>
        </w:rPr>
        <w:t xml:space="preserve"> 8. Постановлением </w:t>
      </w:r>
      <w:r w:rsidR="00DE279C">
        <w:rPr>
          <w:lang w:eastAsia="ru-RU"/>
        </w:rPr>
        <w:t xml:space="preserve">Администрации </w:t>
      </w:r>
      <w:proofErr w:type="spellStart"/>
      <w:r w:rsidR="00DE279C">
        <w:rPr>
          <w:lang w:eastAsia="ru-RU"/>
        </w:rPr>
        <w:t>Верхнерагозецкого</w:t>
      </w:r>
      <w:proofErr w:type="spellEnd"/>
      <w:r w:rsidR="00065D93" w:rsidRPr="00DD149F">
        <w:rPr>
          <w:lang w:eastAsia="ru-RU"/>
        </w:rPr>
        <w:t xml:space="preserve"> сельсовета Советского района Ку</w:t>
      </w:r>
      <w:r w:rsidR="00DE279C">
        <w:rPr>
          <w:lang w:eastAsia="ru-RU"/>
        </w:rPr>
        <w:t>рской области от 24.10.2018 № 37</w:t>
      </w:r>
      <w:r w:rsidR="00065D93" w:rsidRPr="00DD149F">
        <w:rPr>
          <w:lang w:eastAsia="ru-RU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44BEF" w:rsidRPr="00DD149F" w:rsidRDefault="00344BEF" w:rsidP="00344BEF">
      <w:pPr>
        <w:suppressAutoHyphens w:val="0"/>
        <w:ind w:firstLine="567"/>
        <w:jc w:val="both"/>
        <w:rPr>
          <w:rFonts w:eastAsia="Calibri"/>
          <w:lang w:eastAsia="en-US"/>
        </w:rPr>
      </w:pPr>
      <w:r w:rsidRPr="00DD149F">
        <w:rPr>
          <w:rFonts w:eastAsia="Calibri"/>
          <w:lang w:eastAsia="en-US"/>
        </w:rPr>
        <w:t xml:space="preserve">10. Постановлением </w:t>
      </w:r>
      <w:r w:rsidR="00DE279C">
        <w:rPr>
          <w:rFonts w:eastAsia="Calibri"/>
          <w:lang w:eastAsia="en-US"/>
        </w:rPr>
        <w:t xml:space="preserve">Администрации </w:t>
      </w:r>
      <w:proofErr w:type="spellStart"/>
      <w:r w:rsidR="00DE279C">
        <w:rPr>
          <w:rFonts w:eastAsia="Calibri"/>
          <w:lang w:eastAsia="en-US"/>
        </w:rPr>
        <w:t>Верхнерагозецкого</w:t>
      </w:r>
      <w:proofErr w:type="spellEnd"/>
      <w:r w:rsidR="00065D93" w:rsidRPr="00DD149F">
        <w:rPr>
          <w:rFonts w:eastAsia="Calibri"/>
          <w:lang w:eastAsia="en-US"/>
        </w:rPr>
        <w:t xml:space="preserve"> сельсовета Советск</w:t>
      </w:r>
      <w:r w:rsidR="00DE279C">
        <w:rPr>
          <w:rFonts w:eastAsia="Calibri"/>
          <w:lang w:eastAsia="en-US"/>
        </w:rPr>
        <w:t>ого района Курской области от 31.12.2012 №53</w:t>
      </w:r>
      <w:r w:rsidR="00065D93" w:rsidRPr="00DD149F">
        <w:rPr>
          <w:rFonts w:eastAsia="Calibri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</w:t>
      </w:r>
      <w:r w:rsidR="00DE279C">
        <w:rPr>
          <w:rFonts w:eastAsia="Calibri"/>
          <w:lang w:eastAsia="en-US"/>
        </w:rPr>
        <w:t xml:space="preserve">) Администрации </w:t>
      </w:r>
      <w:proofErr w:type="spellStart"/>
      <w:r w:rsidR="00DE279C">
        <w:rPr>
          <w:rFonts w:eastAsia="Calibri"/>
          <w:lang w:eastAsia="en-US"/>
        </w:rPr>
        <w:t>Верхнерагозецкого</w:t>
      </w:r>
      <w:proofErr w:type="spellEnd"/>
      <w:r w:rsidR="00065D93" w:rsidRPr="00DD149F">
        <w:rPr>
          <w:rFonts w:eastAsia="Calibri"/>
          <w:lang w:eastAsia="en-US"/>
        </w:rPr>
        <w:t xml:space="preserve"> сельсовета Советского района и ее должностных лиц, муниципальных </w:t>
      </w:r>
      <w:r w:rsidR="00065D93" w:rsidRPr="00DD149F">
        <w:rPr>
          <w:rFonts w:eastAsia="Calibri"/>
          <w:lang w:eastAsia="en-US"/>
        </w:rPr>
        <w:lastRenderedPageBreak/>
        <w:t xml:space="preserve">служащих, замещающих должности муниципальной службы </w:t>
      </w:r>
      <w:r w:rsidR="00DE279C">
        <w:rPr>
          <w:rFonts w:eastAsia="Calibri"/>
          <w:lang w:eastAsia="en-US"/>
        </w:rPr>
        <w:t xml:space="preserve">в Администрации </w:t>
      </w:r>
      <w:proofErr w:type="spellStart"/>
      <w:r w:rsidR="00DE279C">
        <w:rPr>
          <w:rFonts w:eastAsia="Calibri"/>
          <w:lang w:eastAsia="en-US"/>
        </w:rPr>
        <w:t>Верхнерагозецкого</w:t>
      </w:r>
      <w:proofErr w:type="spellEnd"/>
      <w:r w:rsidR="00065D93" w:rsidRPr="00DD149F">
        <w:rPr>
          <w:rFonts w:eastAsia="Calibri"/>
          <w:lang w:eastAsia="en-US"/>
        </w:rPr>
        <w:t xml:space="preserve"> сельсовета Советского района Курской области»;</w:t>
      </w:r>
    </w:p>
    <w:p w:rsidR="00344BEF" w:rsidRPr="00DD149F" w:rsidRDefault="00344BEF" w:rsidP="00344BEF">
      <w:pPr>
        <w:widowControl w:val="0"/>
        <w:tabs>
          <w:tab w:val="left" w:pos="426"/>
          <w:tab w:val="left" w:pos="993"/>
        </w:tabs>
        <w:ind w:firstLine="567"/>
        <w:jc w:val="both"/>
        <w:rPr>
          <w:kern w:val="1"/>
        </w:rPr>
      </w:pPr>
      <w:r w:rsidRPr="00DD149F">
        <w:rPr>
          <w:kern w:val="1"/>
        </w:rPr>
        <w:t xml:space="preserve">11. </w:t>
      </w:r>
      <w:r w:rsidR="00065D93" w:rsidRPr="00DD149F">
        <w:rPr>
          <w:kern w:val="1"/>
        </w:rPr>
        <w:t>Решением  Соб</w:t>
      </w:r>
      <w:r w:rsidR="00DE279C">
        <w:rPr>
          <w:kern w:val="1"/>
        </w:rPr>
        <w:t xml:space="preserve">рания депутатов </w:t>
      </w:r>
      <w:proofErr w:type="spellStart"/>
      <w:r w:rsidR="00DE279C">
        <w:rPr>
          <w:kern w:val="1"/>
        </w:rPr>
        <w:t>Верхнерагозецкого</w:t>
      </w:r>
      <w:proofErr w:type="spellEnd"/>
      <w:r w:rsidR="00065D93" w:rsidRPr="00DD149F">
        <w:rPr>
          <w:kern w:val="1"/>
        </w:rPr>
        <w:t xml:space="preserve"> сельсовета Советск</w:t>
      </w:r>
      <w:r w:rsidR="00DE279C">
        <w:rPr>
          <w:kern w:val="1"/>
        </w:rPr>
        <w:t>ого района Курской области от 31.10.2014 № 20</w:t>
      </w:r>
      <w:r w:rsidR="00065D93" w:rsidRPr="00DD149F">
        <w:rPr>
          <w:kern w:val="1"/>
        </w:rPr>
        <w:t>«Об утверждении перечня услуг, которые являются необходимыми и обязательны</w:t>
      </w:r>
      <w:r w:rsidR="00DD149F">
        <w:rPr>
          <w:kern w:val="1"/>
        </w:rPr>
        <w:t xml:space="preserve">ми для предоставления </w:t>
      </w:r>
      <w:bookmarkStart w:id="0" w:name="_GoBack"/>
      <w:bookmarkEnd w:id="0"/>
      <w:r w:rsidR="00DE279C">
        <w:rPr>
          <w:kern w:val="1"/>
        </w:rPr>
        <w:t xml:space="preserve"> Администрацией </w:t>
      </w:r>
      <w:proofErr w:type="spellStart"/>
      <w:r w:rsidR="00DE279C">
        <w:rPr>
          <w:kern w:val="1"/>
        </w:rPr>
        <w:t>Верхнерагозецкого</w:t>
      </w:r>
      <w:proofErr w:type="spellEnd"/>
      <w:r w:rsidR="00065D93" w:rsidRPr="00DD149F">
        <w:rPr>
          <w:kern w:val="1"/>
        </w:rPr>
        <w:t xml:space="preserve"> сельсовета Советского района Курской области мун</w:t>
      </w:r>
      <w:r w:rsidR="00DD149F" w:rsidRPr="00DD149F">
        <w:rPr>
          <w:kern w:val="1"/>
        </w:rPr>
        <w:t>иципальных услуг   и оказыва</w:t>
      </w:r>
      <w:r w:rsidR="00065D93" w:rsidRPr="00DD149F">
        <w:rPr>
          <w:kern w:val="1"/>
        </w:rPr>
        <w:t xml:space="preserve">ются организациями, участвующими в предоставлении </w:t>
      </w:r>
      <w:r w:rsidR="00DD149F" w:rsidRPr="00DD149F">
        <w:rPr>
          <w:kern w:val="1"/>
        </w:rPr>
        <w:t xml:space="preserve"> муниципальных услуг</w:t>
      </w:r>
      <w:r w:rsidR="00065D93" w:rsidRPr="00DD149F">
        <w:rPr>
          <w:kern w:val="1"/>
        </w:rPr>
        <w:t>»;</w:t>
      </w:r>
    </w:p>
    <w:p w:rsidR="00771A1F" w:rsidRPr="00DD149F" w:rsidRDefault="00344BEF" w:rsidP="00065D93">
      <w:pPr>
        <w:widowControl w:val="0"/>
        <w:suppressAutoHyphens w:val="0"/>
        <w:ind w:firstLine="720"/>
        <w:jc w:val="both"/>
      </w:pPr>
      <w:r w:rsidRPr="00DD149F">
        <w:rPr>
          <w:rFonts w:eastAsia="Calibri"/>
          <w:lang w:eastAsia="en-US"/>
        </w:rPr>
        <w:t xml:space="preserve">12.  Уставом </w:t>
      </w:r>
      <w:r w:rsidR="00065D93" w:rsidRPr="00DD149F">
        <w:rPr>
          <w:rFonts w:eastAsia="Calibri"/>
          <w:lang w:eastAsia="en-US"/>
        </w:rPr>
        <w:t>муниципальн</w:t>
      </w:r>
      <w:r w:rsidR="00DE279C">
        <w:rPr>
          <w:rFonts w:eastAsia="Calibri"/>
          <w:lang w:eastAsia="en-US"/>
        </w:rPr>
        <w:t>ого образования «</w:t>
      </w:r>
      <w:proofErr w:type="spellStart"/>
      <w:r w:rsidR="00DE279C">
        <w:rPr>
          <w:rFonts w:eastAsia="Calibri"/>
          <w:lang w:eastAsia="en-US"/>
        </w:rPr>
        <w:t>Верхнерагозецкий</w:t>
      </w:r>
      <w:proofErr w:type="spellEnd"/>
      <w:r w:rsidR="00065D93" w:rsidRPr="00DD149F">
        <w:rPr>
          <w:rFonts w:eastAsia="Calibri"/>
          <w:lang w:eastAsia="en-US"/>
        </w:rPr>
        <w:t xml:space="preserve"> сельсовет</w:t>
      </w:r>
      <w:r w:rsidR="00DE279C">
        <w:rPr>
          <w:rFonts w:eastAsia="Calibri"/>
          <w:lang w:eastAsia="en-US"/>
        </w:rPr>
        <w:t>» Советского района</w:t>
      </w:r>
      <w:r w:rsidR="00065D93" w:rsidRPr="00DD149F">
        <w:rPr>
          <w:rFonts w:eastAsia="Calibri"/>
          <w:lang w:eastAsia="en-US"/>
        </w:rPr>
        <w:t xml:space="preserve"> Курской области (принят решением Соб</w:t>
      </w:r>
      <w:r w:rsidR="00DE279C">
        <w:rPr>
          <w:rFonts w:eastAsia="Calibri"/>
          <w:lang w:eastAsia="en-US"/>
        </w:rPr>
        <w:t xml:space="preserve">рания депутатов </w:t>
      </w:r>
      <w:proofErr w:type="spellStart"/>
      <w:r w:rsidR="00DE279C">
        <w:rPr>
          <w:rFonts w:eastAsia="Calibri"/>
          <w:lang w:eastAsia="en-US"/>
        </w:rPr>
        <w:t>Верхнерагозецкого</w:t>
      </w:r>
      <w:proofErr w:type="spellEnd"/>
      <w:r w:rsidR="00065D93" w:rsidRPr="00DD149F">
        <w:rPr>
          <w:rFonts w:eastAsia="Calibri"/>
          <w:lang w:eastAsia="en-US"/>
        </w:rPr>
        <w:t xml:space="preserve"> сельсовета Советского района  Ку</w:t>
      </w:r>
      <w:r w:rsidR="00DE279C">
        <w:rPr>
          <w:rFonts w:eastAsia="Calibri"/>
          <w:lang w:eastAsia="en-US"/>
        </w:rPr>
        <w:t>рской области от 23.11.2010 № 15</w:t>
      </w:r>
      <w:r w:rsidR="00065D93" w:rsidRPr="00DD149F">
        <w:rPr>
          <w:rFonts w:eastAsia="Calibri"/>
          <w:lang w:eastAsia="en-US"/>
        </w:rPr>
        <w:t>).</w:t>
      </w:r>
    </w:p>
    <w:sectPr w:rsidR="00771A1F" w:rsidRPr="00DD149F" w:rsidSect="0071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CD"/>
    <w:rsid w:val="00065D93"/>
    <w:rsid w:val="00344BEF"/>
    <w:rsid w:val="0071087F"/>
    <w:rsid w:val="00771A1F"/>
    <w:rsid w:val="00DD149F"/>
    <w:rsid w:val="00DE279C"/>
    <w:rsid w:val="00FA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44BEF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344B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44BEF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344B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5</cp:revision>
  <dcterms:created xsi:type="dcterms:W3CDTF">2019-02-01T12:14:00Z</dcterms:created>
  <dcterms:modified xsi:type="dcterms:W3CDTF">2019-02-21T10:08:00Z</dcterms:modified>
</cp:coreProperties>
</file>