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30C" w:rsidRPr="009331D4" w:rsidRDefault="0064330C" w:rsidP="0064330C">
      <w:pPr>
        <w:spacing w:after="0" w:line="240" w:lineRule="auto"/>
        <w:jc w:val="center"/>
        <w:rPr>
          <w:rFonts w:ascii="Arial" w:eastAsia="Times New Roman" w:hAnsi="Arial" w:cs="Arial"/>
          <w:b/>
          <w:sz w:val="32"/>
          <w:szCs w:val="32"/>
          <w:lang w:eastAsia="ru-RU"/>
        </w:rPr>
      </w:pPr>
      <w:r w:rsidRPr="009331D4">
        <w:rPr>
          <w:rFonts w:ascii="Arial" w:eastAsia="Times New Roman" w:hAnsi="Arial" w:cs="Arial"/>
          <w:b/>
          <w:sz w:val="32"/>
          <w:szCs w:val="32"/>
          <w:lang w:eastAsia="ru-RU"/>
        </w:rPr>
        <w:t xml:space="preserve">СОБРАНИЕ ДЕПУТАТОВ </w:t>
      </w:r>
    </w:p>
    <w:p w:rsidR="0064330C" w:rsidRPr="009331D4" w:rsidRDefault="00D32B28" w:rsidP="0064330C">
      <w:pPr>
        <w:spacing w:after="0" w:line="240" w:lineRule="auto"/>
        <w:jc w:val="center"/>
        <w:rPr>
          <w:rFonts w:ascii="Arial" w:eastAsia="Times New Roman" w:hAnsi="Arial" w:cs="Arial"/>
          <w:b/>
          <w:sz w:val="32"/>
          <w:szCs w:val="32"/>
          <w:lang w:eastAsia="ru-RU"/>
        </w:rPr>
      </w:pPr>
      <w:r w:rsidRPr="009331D4">
        <w:rPr>
          <w:rFonts w:ascii="Arial" w:eastAsia="Times New Roman" w:hAnsi="Arial" w:cs="Arial"/>
          <w:b/>
          <w:sz w:val="32"/>
          <w:szCs w:val="32"/>
          <w:lang w:eastAsia="ru-RU"/>
        </w:rPr>
        <w:t>ВЕРХНЕРАГОЗЕЦКОГО</w:t>
      </w:r>
      <w:r w:rsidR="0064330C" w:rsidRPr="009331D4">
        <w:rPr>
          <w:rFonts w:ascii="Arial" w:eastAsia="Times New Roman" w:hAnsi="Arial" w:cs="Arial"/>
          <w:b/>
          <w:sz w:val="32"/>
          <w:szCs w:val="32"/>
          <w:lang w:eastAsia="ru-RU"/>
        </w:rPr>
        <w:t xml:space="preserve"> СЕЛЬСОВЕТА </w:t>
      </w:r>
    </w:p>
    <w:p w:rsidR="0064330C" w:rsidRPr="009331D4" w:rsidRDefault="0064330C" w:rsidP="0064330C">
      <w:pPr>
        <w:spacing w:after="0" w:line="240" w:lineRule="auto"/>
        <w:jc w:val="center"/>
        <w:rPr>
          <w:rFonts w:ascii="Arial" w:eastAsia="Times New Roman" w:hAnsi="Arial" w:cs="Arial"/>
          <w:b/>
          <w:sz w:val="32"/>
          <w:szCs w:val="32"/>
          <w:lang w:eastAsia="ru-RU"/>
        </w:rPr>
      </w:pPr>
      <w:r w:rsidRPr="009331D4">
        <w:rPr>
          <w:rFonts w:ascii="Arial" w:eastAsia="Times New Roman" w:hAnsi="Arial" w:cs="Arial"/>
          <w:b/>
          <w:sz w:val="32"/>
          <w:szCs w:val="32"/>
          <w:lang w:eastAsia="ru-RU"/>
        </w:rPr>
        <w:t>СОВЕТСКОГО РАЙОНА</w:t>
      </w:r>
      <w:r w:rsidR="00D32B28" w:rsidRPr="009331D4">
        <w:rPr>
          <w:rFonts w:ascii="Arial" w:eastAsia="Times New Roman" w:hAnsi="Arial" w:cs="Arial"/>
          <w:b/>
          <w:sz w:val="32"/>
          <w:szCs w:val="32"/>
          <w:lang w:eastAsia="ru-RU"/>
        </w:rPr>
        <w:t xml:space="preserve"> КУРСКОЙ ОБЛАСТИ</w:t>
      </w:r>
    </w:p>
    <w:p w:rsidR="0064330C" w:rsidRPr="009331D4" w:rsidRDefault="0064330C" w:rsidP="0064330C">
      <w:pPr>
        <w:spacing w:after="0" w:line="240" w:lineRule="auto"/>
        <w:jc w:val="center"/>
        <w:rPr>
          <w:rFonts w:ascii="Arial" w:eastAsia="Times New Roman" w:hAnsi="Arial" w:cs="Arial"/>
          <w:b/>
          <w:sz w:val="32"/>
          <w:szCs w:val="32"/>
          <w:lang w:eastAsia="ru-RU"/>
        </w:rPr>
      </w:pPr>
    </w:p>
    <w:p w:rsidR="0064330C" w:rsidRPr="009331D4" w:rsidRDefault="0064330C" w:rsidP="0064330C">
      <w:pPr>
        <w:spacing w:after="0" w:line="240" w:lineRule="auto"/>
        <w:jc w:val="center"/>
        <w:rPr>
          <w:rFonts w:ascii="Arial" w:eastAsia="Times New Roman" w:hAnsi="Arial" w:cs="Arial"/>
          <w:b/>
          <w:sz w:val="32"/>
          <w:szCs w:val="32"/>
          <w:lang w:eastAsia="ru-RU"/>
        </w:rPr>
      </w:pPr>
      <w:r w:rsidRPr="009331D4">
        <w:rPr>
          <w:rFonts w:ascii="Arial" w:eastAsia="Times New Roman" w:hAnsi="Arial" w:cs="Arial"/>
          <w:b/>
          <w:sz w:val="32"/>
          <w:szCs w:val="32"/>
          <w:lang w:eastAsia="ru-RU"/>
        </w:rPr>
        <w:t xml:space="preserve">РЕШЕНИЕ </w:t>
      </w:r>
    </w:p>
    <w:p w:rsidR="0064330C" w:rsidRPr="009331D4" w:rsidRDefault="00D32B28" w:rsidP="0064330C">
      <w:pPr>
        <w:spacing w:after="0" w:line="240" w:lineRule="auto"/>
        <w:jc w:val="center"/>
        <w:rPr>
          <w:rFonts w:ascii="Arial" w:eastAsia="Times New Roman" w:hAnsi="Arial" w:cs="Arial"/>
          <w:b/>
          <w:sz w:val="32"/>
          <w:szCs w:val="32"/>
          <w:lang w:eastAsia="ru-RU"/>
        </w:rPr>
      </w:pPr>
      <w:r w:rsidRPr="009331D4">
        <w:rPr>
          <w:rFonts w:ascii="Arial" w:eastAsia="Times New Roman" w:hAnsi="Arial" w:cs="Arial"/>
          <w:b/>
          <w:sz w:val="32"/>
          <w:szCs w:val="32"/>
          <w:lang w:eastAsia="ru-RU"/>
        </w:rPr>
        <w:br/>
        <w:t>от 23</w:t>
      </w:r>
      <w:r w:rsidR="0064330C" w:rsidRPr="009331D4">
        <w:rPr>
          <w:rFonts w:ascii="Arial" w:eastAsia="Times New Roman" w:hAnsi="Arial" w:cs="Arial"/>
          <w:b/>
          <w:sz w:val="32"/>
          <w:szCs w:val="32"/>
          <w:lang w:eastAsia="ru-RU"/>
        </w:rPr>
        <w:t xml:space="preserve">.09.2019 года   № </w:t>
      </w:r>
      <w:r w:rsidRPr="009331D4">
        <w:rPr>
          <w:rFonts w:ascii="Arial" w:eastAsia="Times New Roman" w:hAnsi="Arial" w:cs="Arial"/>
          <w:b/>
          <w:sz w:val="32"/>
          <w:szCs w:val="32"/>
          <w:lang w:eastAsia="ru-RU"/>
        </w:rPr>
        <w:t>11</w:t>
      </w:r>
    </w:p>
    <w:p w:rsidR="0064330C" w:rsidRPr="009331D4" w:rsidRDefault="0064330C" w:rsidP="0064330C">
      <w:pPr>
        <w:spacing w:after="0" w:line="240" w:lineRule="auto"/>
        <w:jc w:val="both"/>
        <w:rPr>
          <w:rFonts w:ascii="Arial" w:eastAsia="Times New Roman" w:hAnsi="Arial" w:cs="Arial"/>
          <w:sz w:val="28"/>
          <w:szCs w:val="28"/>
          <w:lang w:eastAsia="ru-RU"/>
        </w:rPr>
      </w:pPr>
    </w:p>
    <w:p w:rsidR="0064330C" w:rsidRPr="009331D4" w:rsidRDefault="0064330C" w:rsidP="0064330C">
      <w:pPr>
        <w:spacing w:after="0" w:line="240" w:lineRule="auto"/>
        <w:ind w:right="4675"/>
        <w:jc w:val="both"/>
        <w:rPr>
          <w:rFonts w:ascii="Arial" w:eastAsia="Times New Roman" w:hAnsi="Arial" w:cs="Arial"/>
          <w:b/>
          <w:sz w:val="28"/>
          <w:szCs w:val="28"/>
          <w:lang w:eastAsia="ru-RU"/>
        </w:rPr>
      </w:pPr>
      <w:r w:rsidRPr="009331D4">
        <w:rPr>
          <w:rFonts w:ascii="Arial" w:eastAsia="Times New Roman" w:hAnsi="Arial" w:cs="Arial"/>
          <w:b/>
          <w:sz w:val="28"/>
          <w:szCs w:val="28"/>
          <w:lang w:eastAsia="ru-RU"/>
        </w:rPr>
        <w:t>«Об утверждении положения  о порядке  выявления  и оформления   права  муниципальной  собственности  на бесхозяйные объекты  недвижимого имущества расположенные на территории  муницип</w:t>
      </w:r>
      <w:r w:rsidR="00D32B28" w:rsidRPr="009331D4">
        <w:rPr>
          <w:rFonts w:ascii="Arial" w:eastAsia="Times New Roman" w:hAnsi="Arial" w:cs="Arial"/>
          <w:b/>
          <w:sz w:val="28"/>
          <w:szCs w:val="28"/>
          <w:lang w:eastAsia="ru-RU"/>
        </w:rPr>
        <w:t>ального образования   «Верхнерагозецкий</w:t>
      </w:r>
      <w:r w:rsidRPr="009331D4">
        <w:rPr>
          <w:rFonts w:ascii="Arial" w:eastAsia="Times New Roman" w:hAnsi="Arial" w:cs="Arial"/>
          <w:b/>
          <w:sz w:val="28"/>
          <w:szCs w:val="28"/>
          <w:lang w:eastAsia="ru-RU"/>
        </w:rPr>
        <w:t xml:space="preserve"> сельсовет» Советского района  Курской  области» </w:t>
      </w:r>
    </w:p>
    <w:p w:rsidR="0064330C" w:rsidRPr="009331D4" w:rsidRDefault="0064330C" w:rsidP="0064330C">
      <w:pPr>
        <w:spacing w:after="0" w:line="240" w:lineRule="auto"/>
        <w:jc w:val="both"/>
        <w:rPr>
          <w:rFonts w:ascii="Arial" w:eastAsia="Times New Roman" w:hAnsi="Arial" w:cs="Arial"/>
          <w:sz w:val="28"/>
          <w:szCs w:val="28"/>
          <w:lang w:eastAsia="ru-RU"/>
        </w:rPr>
      </w:pP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В связи с наличием объектов недвижимости, которые не имеют собственника или собственник которых неизвестен, руководствуясь Гражданским кодексом Российской Федерации, Федеральным законом от 06.10.2003  № 131-ФЗ "Об общих принципах организации местного самоуправления в РФ", Федеральным законом от 21.07.1997 года № 122-ФЗ "О государственной регистрации прав на недвижимое имущество и сделок с ним", в соответствии с Уставом муниц</w:t>
      </w:r>
      <w:r w:rsidR="00D32B28" w:rsidRPr="009331D4">
        <w:rPr>
          <w:rFonts w:ascii="Arial" w:eastAsia="Times New Roman" w:hAnsi="Arial" w:cs="Arial"/>
          <w:sz w:val="28"/>
          <w:szCs w:val="28"/>
          <w:lang w:eastAsia="ru-RU"/>
        </w:rPr>
        <w:t>ипального образования «Верхнерагозецкий</w:t>
      </w:r>
      <w:r w:rsidRPr="009331D4">
        <w:rPr>
          <w:rFonts w:ascii="Arial" w:eastAsia="Times New Roman" w:hAnsi="Arial" w:cs="Arial"/>
          <w:sz w:val="28"/>
          <w:szCs w:val="28"/>
          <w:lang w:eastAsia="ru-RU"/>
        </w:rPr>
        <w:t xml:space="preserve"> сельсовет</w:t>
      </w:r>
      <w:r w:rsidR="00D32B28" w:rsidRPr="009331D4">
        <w:rPr>
          <w:rFonts w:ascii="Arial" w:eastAsia="Times New Roman" w:hAnsi="Arial" w:cs="Arial"/>
          <w:sz w:val="28"/>
          <w:szCs w:val="28"/>
          <w:lang w:eastAsia="ru-RU"/>
        </w:rPr>
        <w:t>» Собрание депутатов  Верхнерагозецкого сельсовета</w:t>
      </w:r>
      <w:r w:rsidRPr="009331D4">
        <w:rPr>
          <w:rFonts w:ascii="Arial" w:eastAsia="Times New Roman" w:hAnsi="Arial" w:cs="Arial"/>
          <w:sz w:val="28"/>
          <w:szCs w:val="28"/>
          <w:lang w:eastAsia="ru-RU"/>
        </w:rPr>
        <w:t xml:space="preserve"> </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 РЕШИЛО: </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1.Утвердить положение  о порядке  выявления  и оформления   права  муниципальной  собственности  на бесхозяйные объекты  недвижимого имущества расположенные на территории  муницип</w:t>
      </w:r>
      <w:r w:rsidR="00D32B28" w:rsidRPr="009331D4">
        <w:rPr>
          <w:rFonts w:ascii="Arial" w:eastAsia="Times New Roman" w:hAnsi="Arial" w:cs="Arial"/>
          <w:sz w:val="28"/>
          <w:szCs w:val="28"/>
          <w:lang w:eastAsia="ru-RU"/>
        </w:rPr>
        <w:t>ального образования   «Верхнерагозецкий</w:t>
      </w:r>
      <w:r w:rsidRPr="009331D4">
        <w:rPr>
          <w:rFonts w:ascii="Arial" w:eastAsia="Times New Roman" w:hAnsi="Arial" w:cs="Arial"/>
          <w:sz w:val="28"/>
          <w:szCs w:val="28"/>
          <w:lang w:eastAsia="ru-RU"/>
        </w:rPr>
        <w:t xml:space="preserve"> сельсовет» Советского района  Курской  области согласно приложению к настоящему решению. </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 3.Настоящее решение вступает в силу со дня его официального опубликования. </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p>
    <w:p w:rsidR="0064330C" w:rsidRPr="009331D4" w:rsidRDefault="0064330C" w:rsidP="0064330C">
      <w:pPr>
        <w:spacing w:after="0" w:line="240" w:lineRule="auto"/>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Председатель Собрания депутатов             </w:t>
      </w:r>
      <w:r w:rsidR="00D32B28" w:rsidRPr="009331D4">
        <w:rPr>
          <w:rFonts w:ascii="Arial" w:eastAsia="Times New Roman" w:hAnsi="Arial" w:cs="Arial"/>
          <w:sz w:val="28"/>
          <w:szCs w:val="28"/>
          <w:lang w:eastAsia="ru-RU"/>
        </w:rPr>
        <w:t xml:space="preserve">                    </w:t>
      </w:r>
    </w:p>
    <w:p w:rsidR="0064330C" w:rsidRPr="009331D4" w:rsidRDefault="00D32B28" w:rsidP="0064330C">
      <w:pPr>
        <w:spacing w:after="0" w:line="240" w:lineRule="auto"/>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 Верхнерагозецкого</w:t>
      </w:r>
      <w:r w:rsidR="0064330C" w:rsidRPr="009331D4">
        <w:rPr>
          <w:rFonts w:ascii="Arial" w:eastAsia="Times New Roman" w:hAnsi="Arial" w:cs="Arial"/>
          <w:sz w:val="28"/>
          <w:szCs w:val="28"/>
          <w:lang w:eastAsia="ru-RU"/>
        </w:rPr>
        <w:t xml:space="preserve"> сельсовета </w:t>
      </w:r>
      <w:r w:rsidRPr="009331D4">
        <w:rPr>
          <w:rFonts w:ascii="Arial" w:eastAsia="Times New Roman" w:hAnsi="Arial" w:cs="Arial"/>
          <w:sz w:val="28"/>
          <w:szCs w:val="28"/>
          <w:lang w:eastAsia="ru-RU"/>
        </w:rPr>
        <w:t xml:space="preserve">                                     Г.Н.Белых</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p>
    <w:p w:rsidR="0064330C" w:rsidRPr="009331D4" w:rsidRDefault="0064330C" w:rsidP="0064330C">
      <w:pPr>
        <w:spacing w:after="0" w:line="240" w:lineRule="auto"/>
        <w:jc w:val="both"/>
        <w:rPr>
          <w:rFonts w:ascii="Arial" w:eastAsia="Times New Roman" w:hAnsi="Arial" w:cs="Arial"/>
          <w:sz w:val="32"/>
          <w:szCs w:val="32"/>
          <w:lang w:eastAsia="ru-RU"/>
        </w:rPr>
      </w:pPr>
      <w:r w:rsidRPr="009331D4">
        <w:rPr>
          <w:rFonts w:ascii="Arial" w:eastAsia="Times New Roman" w:hAnsi="Arial" w:cs="Arial"/>
          <w:sz w:val="28"/>
          <w:szCs w:val="28"/>
          <w:lang w:eastAsia="ru-RU"/>
        </w:rPr>
        <w:t>Глава</w:t>
      </w:r>
      <w:r w:rsidR="00D32B28" w:rsidRPr="009331D4">
        <w:rPr>
          <w:rFonts w:ascii="Arial" w:eastAsia="Times New Roman" w:hAnsi="Arial" w:cs="Arial"/>
          <w:sz w:val="28"/>
          <w:szCs w:val="28"/>
          <w:lang w:eastAsia="ru-RU"/>
        </w:rPr>
        <w:t xml:space="preserve">  Верхнерагозецкого</w:t>
      </w:r>
      <w:r w:rsidRPr="009331D4">
        <w:rPr>
          <w:rFonts w:ascii="Arial" w:eastAsia="Times New Roman" w:hAnsi="Arial" w:cs="Arial"/>
          <w:sz w:val="28"/>
          <w:szCs w:val="28"/>
          <w:lang w:eastAsia="ru-RU"/>
        </w:rPr>
        <w:t xml:space="preserve"> сельсовета                           </w:t>
      </w:r>
      <w:r w:rsidR="009331D4">
        <w:rPr>
          <w:rFonts w:ascii="Arial" w:eastAsia="Times New Roman" w:hAnsi="Arial" w:cs="Arial"/>
          <w:sz w:val="28"/>
          <w:szCs w:val="28"/>
          <w:lang w:eastAsia="ru-RU"/>
        </w:rPr>
        <w:t>Е.В.Сидорова</w:t>
      </w:r>
    </w:p>
    <w:p w:rsidR="0064330C" w:rsidRPr="009331D4" w:rsidRDefault="0064330C" w:rsidP="009331D4">
      <w:pPr>
        <w:spacing w:after="0" w:line="240" w:lineRule="auto"/>
        <w:jc w:val="both"/>
        <w:rPr>
          <w:rFonts w:ascii="Arial" w:eastAsia="Times New Roman" w:hAnsi="Arial" w:cs="Arial"/>
          <w:sz w:val="24"/>
          <w:szCs w:val="24"/>
          <w:lang w:eastAsia="ru-RU"/>
        </w:rPr>
      </w:pPr>
    </w:p>
    <w:p w:rsidR="0064330C" w:rsidRPr="009331D4" w:rsidRDefault="0064330C" w:rsidP="0064330C">
      <w:pPr>
        <w:spacing w:after="0" w:line="240" w:lineRule="auto"/>
        <w:ind w:left="4500" w:firstLine="708"/>
        <w:jc w:val="both"/>
        <w:rPr>
          <w:rFonts w:ascii="Arial" w:eastAsia="Times New Roman" w:hAnsi="Arial" w:cs="Arial"/>
          <w:sz w:val="24"/>
          <w:szCs w:val="24"/>
          <w:lang w:eastAsia="ru-RU"/>
        </w:rPr>
      </w:pPr>
      <w:r w:rsidRPr="009331D4">
        <w:rPr>
          <w:rFonts w:ascii="Arial" w:eastAsia="Times New Roman" w:hAnsi="Arial" w:cs="Arial"/>
          <w:sz w:val="24"/>
          <w:szCs w:val="24"/>
          <w:lang w:eastAsia="ru-RU"/>
        </w:rPr>
        <w:lastRenderedPageBreak/>
        <w:t xml:space="preserve">УТВЕРЖДЕНО </w:t>
      </w:r>
    </w:p>
    <w:p w:rsidR="0064330C" w:rsidRPr="009331D4" w:rsidRDefault="0064330C" w:rsidP="0064330C">
      <w:pPr>
        <w:spacing w:after="0" w:line="240" w:lineRule="auto"/>
        <w:ind w:left="4500"/>
        <w:jc w:val="both"/>
        <w:rPr>
          <w:rFonts w:ascii="Arial" w:eastAsia="Times New Roman" w:hAnsi="Arial" w:cs="Arial"/>
          <w:sz w:val="24"/>
          <w:szCs w:val="24"/>
          <w:lang w:eastAsia="ru-RU"/>
        </w:rPr>
      </w:pPr>
      <w:r w:rsidRPr="009331D4">
        <w:rPr>
          <w:rFonts w:ascii="Arial" w:eastAsia="Times New Roman" w:hAnsi="Arial" w:cs="Arial"/>
          <w:sz w:val="24"/>
          <w:szCs w:val="24"/>
          <w:lang w:eastAsia="ru-RU"/>
        </w:rPr>
        <w:t xml:space="preserve">решением Собрания депутатов </w:t>
      </w:r>
      <w:r w:rsidR="00D32B28" w:rsidRPr="009331D4">
        <w:rPr>
          <w:rFonts w:ascii="Arial" w:eastAsia="Times New Roman" w:hAnsi="Arial" w:cs="Arial"/>
          <w:sz w:val="24"/>
          <w:szCs w:val="24"/>
          <w:lang w:eastAsia="ru-RU"/>
        </w:rPr>
        <w:t>Верхнерагозецкого</w:t>
      </w:r>
      <w:r w:rsidRPr="009331D4">
        <w:rPr>
          <w:rFonts w:ascii="Arial" w:eastAsia="Times New Roman" w:hAnsi="Arial" w:cs="Arial"/>
          <w:sz w:val="24"/>
          <w:szCs w:val="24"/>
          <w:lang w:eastAsia="ru-RU"/>
        </w:rPr>
        <w:t xml:space="preserve"> сельсовета Советского района  </w:t>
      </w:r>
    </w:p>
    <w:p w:rsidR="0064330C" w:rsidRPr="009331D4" w:rsidRDefault="0064330C" w:rsidP="0064330C">
      <w:pPr>
        <w:spacing w:after="0" w:line="240" w:lineRule="auto"/>
        <w:ind w:left="4500"/>
        <w:jc w:val="both"/>
        <w:rPr>
          <w:rFonts w:ascii="Arial" w:eastAsia="Times New Roman" w:hAnsi="Arial" w:cs="Arial"/>
          <w:sz w:val="24"/>
          <w:szCs w:val="24"/>
          <w:lang w:eastAsia="ru-RU"/>
        </w:rPr>
      </w:pPr>
      <w:r w:rsidRPr="009331D4">
        <w:rPr>
          <w:rFonts w:ascii="Arial" w:eastAsia="Times New Roman" w:hAnsi="Arial" w:cs="Arial"/>
          <w:sz w:val="24"/>
          <w:szCs w:val="24"/>
          <w:lang w:eastAsia="ru-RU"/>
        </w:rPr>
        <w:t>от</w:t>
      </w:r>
      <w:r w:rsidR="00D32B28" w:rsidRPr="009331D4">
        <w:rPr>
          <w:rFonts w:ascii="Arial" w:eastAsia="Times New Roman" w:hAnsi="Arial" w:cs="Arial"/>
          <w:sz w:val="24"/>
          <w:szCs w:val="24"/>
          <w:lang w:eastAsia="ru-RU"/>
        </w:rPr>
        <w:t xml:space="preserve"> 23</w:t>
      </w:r>
      <w:r w:rsidRPr="009331D4">
        <w:rPr>
          <w:rFonts w:ascii="Arial" w:eastAsia="Times New Roman" w:hAnsi="Arial" w:cs="Arial"/>
          <w:sz w:val="24"/>
          <w:szCs w:val="24"/>
          <w:lang w:eastAsia="ru-RU"/>
        </w:rPr>
        <w:t>.09.2019 г. №</w:t>
      </w:r>
      <w:r w:rsidR="00D32B28" w:rsidRPr="009331D4">
        <w:rPr>
          <w:rFonts w:ascii="Arial" w:eastAsia="Times New Roman" w:hAnsi="Arial" w:cs="Arial"/>
          <w:sz w:val="24"/>
          <w:szCs w:val="24"/>
          <w:lang w:eastAsia="ru-RU"/>
        </w:rPr>
        <w:t xml:space="preserve"> 11</w:t>
      </w:r>
    </w:p>
    <w:p w:rsidR="0064330C" w:rsidRPr="009331D4" w:rsidRDefault="0064330C" w:rsidP="009331D4">
      <w:pPr>
        <w:spacing w:after="0" w:line="240" w:lineRule="auto"/>
        <w:jc w:val="both"/>
        <w:rPr>
          <w:rFonts w:ascii="Arial" w:eastAsia="Times New Roman" w:hAnsi="Arial" w:cs="Arial"/>
          <w:sz w:val="24"/>
          <w:szCs w:val="24"/>
          <w:lang w:eastAsia="ru-RU"/>
        </w:rPr>
      </w:pPr>
    </w:p>
    <w:p w:rsidR="0064330C" w:rsidRPr="009331D4" w:rsidRDefault="0064330C" w:rsidP="0064330C">
      <w:pPr>
        <w:spacing w:after="0" w:line="240" w:lineRule="auto"/>
        <w:ind w:firstLine="708"/>
        <w:jc w:val="both"/>
        <w:rPr>
          <w:rFonts w:ascii="Arial" w:eastAsia="Times New Roman" w:hAnsi="Arial" w:cs="Arial"/>
          <w:sz w:val="24"/>
          <w:szCs w:val="24"/>
          <w:lang w:eastAsia="ru-RU"/>
        </w:rPr>
      </w:pPr>
    </w:p>
    <w:p w:rsidR="0064330C" w:rsidRPr="009331D4" w:rsidRDefault="0064330C" w:rsidP="0064330C">
      <w:pPr>
        <w:spacing w:after="0" w:line="240" w:lineRule="auto"/>
        <w:ind w:firstLine="708"/>
        <w:jc w:val="center"/>
        <w:rPr>
          <w:rFonts w:ascii="Arial" w:eastAsia="Times New Roman" w:hAnsi="Arial" w:cs="Arial"/>
          <w:b/>
          <w:sz w:val="28"/>
          <w:szCs w:val="28"/>
          <w:lang w:eastAsia="ru-RU"/>
        </w:rPr>
      </w:pPr>
      <w:r w:rsidRPr="009331D4">
        <w:rPr>
          <w:rFonts w:ascii="Arial" w:eastAsia="Times New Roman" w:hAnsi="Arial" w:cs="Arial"/>
          <w:b/>
          <w:sz w:val="28"/>
          <w:szCs w:val="28"/>
          <w:lang w:eastAsia="ru-RU"/>
        </w:rPr>
        <w:t>Положение</w:t>
      </w:r>
    </w:p>
    <w:p w:rsidR="0064330C" w:rsidRPr="009331D4" w:rsidRDefault="0064330C" w:rsidP="0064330C">
      <w:pPr>
        <w:spacing w:after="0" w:line="240" w:lineRule="auto"/>
        <w:ind w:firstLine="708"/>
        <w:jc w:val="center"/>
        <w:rPr>
          <w:rFonts w:ascii="Arial" w:eastAsia="Times New Roman" w:hAnsi="Arial" w:cs="Arial"/>
          <w:b/>
          <w:sz w:val="24"/>
          <w:szCs w:val="24"/>
          <w:lang w:eastAsia="ru-RU"/>
        </w:rPr>
      </w:pPr>
      <w:r w:rsidRPr="009331D4">
        <w:rPr>
          <w:rFonts w:ascii="Arial" w:eastAsia="Times New Roman" w:hAnsi="Arial" w:cs="Arial"/>
          <w:b/>
          <w:sz w:val="28"/>
          <w:szCs w:val="28"/>
          <w:lang w:eastAsia="ru-RU"/>
        </w:rPr>
        <w:t>о порядке  выявления  и оформления   права  муниципальной  собственности  на бесхозяйные объекты  недвижимого имущества расположенные на территории  муниципального образования   «</w:t>
      </w:r>
      <w:r w:rsidR="00D32B28" w:rsidRPr="009331D4">
        <w:rPr>
          <w:rFonts w:ascii="Arial" w:eastAsia="Times New Roman" w:hAnsi="Arial" w:cs="Arial"/>
          <w:b/>
          <w:sz w:val="28"/>
          <w:szCs w:val="28"/>
          <w:lang w:eastAsia="ru-RU"/>
        </w:rPr>
        <w:t>Верхнерагозецкий</w:t>
      </w:r>
      <w:r w:rsidRPr="009331D4">
        <w:rPr>
          <w:rFonts w:ascii="Arial" w:eastAsia="Times New Roman" w:hAnsi="Arial" w:cs="Arial"/>
          <w:b/>
          <w:sz w:val="28"/>
          <w:szCs w:val="28"/>
          <w:lang w:eastAsia="ru-RU"/>
        </w:rPr>
        <w:t xml:space="preserve"> сельсовет» Советского</w:t>
      </w:r>
      <w:r w:rsidR="00D32B28" w:rsidRPr="009331D4">
        <w:rPr>
          <w:rFonts w:ascii="Arial" w:eastAsia="Times New Roman" w:hAnsi="Arial" w:cs="Arial"/>
          <w:b/>
          <w:sz w:val="28"/>
          <w:szCs w:val="28"/>
          <w:lang w:eastAsia="ru-RU"/>
        </w:rPr>
        <w:t xml:space="preserve"> </w:t>
      </w:r>
      <w:r w:rsidRPr="009331D4">
        <w:rPr>
          <w:rFonts w:ascii="Arial" w:eastAsia="Times New Roman" w:hAnsi="Arial" w:cs="Arial"/>
          <w:b/>
          <w:sz w:val="28"/>
          <w:szCs w:val="28"/>
          <w:lang w:eastAsia="ru-RU"/>
        </w:rPr>
        <w:t>района  Курской  области.</w:t>
      </w:r>
    </w:p>
    <w:p w:rsidR="0064330C" w:rsidRPr="009331D4" w:rsidRDefault="0064330C" w:rsidP="0064330C">
      <w:pPr>
        <w:spacing w:after="0" w:line="240" w:lineRule="auto"/>
        <w:ind w:firstLine="708"/>
        <w:jc w:val="right"/>
        <w:rPr>
          <w:rFonts w:ascii="Arial" w:eastAsia="Times New Roman" w:hAnsi="Arial" w:cs="Arial"/>
          <w:sz w:val="24"/>
          <w:szCs w:val="24"/>
          <w:lang w:eastAsia="ru-RU"/>
        </w:rPr>
      </w:pPr>
    </w:p>
    <w:p w:rsidR="0064330C" w:rsidRPr="009331D4" w:rsidRDefault="0064330C" w:rsidP="0064330C">
      <w:pPr>
        <w:spacing w:after="0" w:line="240" w:lineRule="auto"/>
        <w:ind w:firstLine="708"/>
        <w:jc w:val="both"/>
        <w:rPr>
          <w:rFonts w:ascii="Arial" w:eastAsia="Times New Roman" w:hAnsi="Arial" w:cs="Arial"/>
          <w:sz w:val="24"/>
          <w:szCs w:val="24"/>
          <w:lang w:eastAsia="ru-RU"/>
        </w:rPr>
      </w:pPr>
    </w:p>
    <w:p w:rsidR="0064330C" w:rsidRPr="009331D4" w:rsidRDefault="0064330C" w:rsidP="0064330C">
      <w:pPr>
        <w:spacing w:after="0" w:line="240" w:lineRule="auto"/>
        <w:ind w:firstLine="708"/>
        <w:jc w:val="center"/>
        <w:rPr>
          <w:rFonts w:ascii="Arial" w:eastAsia="Times New Roman" w:hAnsi="Arial" w:cs="Arial"/>
          <w:b/>
          <w:sz w:val="28"/>
          <w:szCs w:val="28"/>
          <w:lang w:eastAsia="ru-RU"/>
        </w:rPr>
      </w:pPr>
      <w:r w:rsidRPr="009331D4">
        <w:rPr>
          <w:rFonts w:ascii="Arial" w:eastAsia="Times New Roman" w:hAnsi="Arial" w:cs="Arial"/>
          <w:b/>
          <w:sz w:val="28"/>
          <w:szCs w:val="28"/>
          <w:lang w:eastAsia="ru-RU"/>
        </w:rPr>
        <w:t>1. Общие положения</w:t>
      </w:r>
    </w:p>
    <w:p w:rsidR="0064330C" w:rsidRPr="009331D4" w:rsidRDefault="0064330C" w:rsidP="0064330C">
      <w:pPr>
        <w:spacing w:after="0" w:line="240" w:lineRule="auto"/>
        <w:ind w:firstLine="708"/>
        <w:jc w:val="center"/>
        <w:rPr>
          <w:rFonts w:ascii="Arial" w:eastAsia="Times New Roman" w:hAnsi="Arial" w:cs="Arial"/>
          <w:b/>
          <w:sz w:val="28"/>
          <w:szCs w:val="28"/>
          <w:lang w:eastAsia="ru-RU"/>
        </w:rPr>
      </w:pP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1.1.Настоящее Положение о  порядке  выявления  и оформления   права  муниципальной  собственности  на бесхозяйные объекты  недвижимого имущества расположенные на территории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Советского</w:t>
      </w:r>
      <w:r w:rsidR="00D32B28" w:rsidRPr="009331D4">
        <w:rPr>
          <w:rFonts w:ascii="Arial" w:eastAsia="Times New Roman" w:hAnsi="Arial" w:cs="Arial"/>
          <w:sz w:val="28"/>
          <w:szCs w:val="28"/>
          <w:lang w:eastAsia="ru-RU"/>
        </w:rPr>
        <w:t xml:space="preserve"> </w:t>
      </w:r>
      <w:r w:rsidRPr="009331D4">
        <w:rPr>
          <w:rFonts w:ascii="Arial" w:eastAsia="Times New Roman" w:hAnsi="Arial" w:cs="Arial"/>
          <w:sz w:val="28"/>
          <w:szCs w:val="28"/>
          <w:lang w:eastAsia="ru-RU"/>
        </w:rPr>
        <w:t>района  Курской   области  (далее - Положение) разработано в соответствии с Гражданским кодексом Российской Федерации, Федеральным законом от 06.10.2003 № 131-ФЗ "Об общихпринципахорганизацииместногосамоуправлениявРоссийскойФедерации", Федеральным законом от 21.07.1997 № 122-ФЗ "О государственной регистрации прав на недвижимое имущество и сделок с ним", Уставом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Советского</w:t>
      </w:r>
      <w:r w:rsidR="00D32B28" w:rsidRPr="009331D4">
        <w:rPr>
          <w:rFonts w:ascii="Arial" w:eastAsia="Times New Roman" w:hAnsi="Arial" w:cs="Arial"/>
          <w:sz w:val="28"/>
          <w:szCs w:val="28"/>
          <w:lang w:eastAsia="ru-RU"/>
        </w:rPr>
        <w:t xml:space="preserve"> </w:t>
      </w:r>
      <w:r w:rsidRPr="009331D4">
        <w:rPr>
          <w:rFonts w:ascii="Arial" w:eastAsia="Times New Roman" w:hAnsi="Arial" w:cs="Arial"/>
          <w:sz w:val="28"/>
          <w:szCs w:val="28"/>
          <w:lang w:eastAsia="ru-RU"/>
        </w:rPr>
        <w:t>района Курской области.</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1.2.Настоящее Положение определяет механизм выявления бесхозяйного недвижимого имущества на территории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постановку его на учет и принятие в муниципальную собственность.</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1.3.Положение распространяется на объекты недвижимого имущества, которые не имеют собственников или собственники которых неизвестны, либо от права собственности, на которые собственники отказались в порядке, предусмотренном ст. 225, 236 Гражданского кодекса Российской Федерации.</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1.4.Главными целями и задачами выявления объектов бесхозяйного недвижимого имущества являются:</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-вовлечение неиспользуемых объектов в свободный гражданский оборот;</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-обеспечение нормальной и безопасной технологии в эксплуатации объектов;</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 -повышение эффективности использования имущества.</w:t>
      </w:r>
    </w:p>
    <w:p w:rsidR="0064330C" w:rsidRPr="009331D4" w:rsidRDefault="0064330C" w:rsidP="0064330C">
      <w:pPr>
        <w:spacing w:after="0" w:line="240" w:lineRule="auto"/>
        <w:ind w:left="708"/>
        <w:jc w:val="both"/>
        <w:rPr>
          <w:rFonts w:ascii="Arial" w:eastAsia="Times New Roman" w:hAnsi="Arial" w:cs="Arial"/>
          <w:sz w:val="28"/>
          <w:szCs w:val="28"/>
          <w:lang w:eastAsia="ru-RU"/>
        </w:rPr>
      </w:pPr>
    </w:p>
    <w:p w:rsidR="0064330C" w:rsidRPr="009331D4" w:rsidRDefault="0064330C" w:rsidP="0064330C">
      <w:pPr>
        <w:spacing w:after="0" w:line="240" w:lineRule="auto"/>
        <w:ind w:left="708"/>
        <w:jc w:val="both"/>
        <w:rPr>
          <w:rFonts w:ascii="Arial" w:eastAsia="Times New Roman" w:hAnsi="Arial" w:cs="Arial"/>
          <w:sz w:val="28"/>
          <w:szCs w:val="28"/>
          <w:lang w:eastAsia="ru-RU"/>
        </w:rPr>
      </w:pPr>
    </w:p>
    <w:p w:rsidR="0064330C" w:rsidRPr="009331D4" w:rsidRDefault="0064330C" w:rsidP="0064330C">
      <w:pPr>
        <w:spacing w:after="0" w:line="240" w:lineRule="auto"/>
        <w:ind w:left="708"/>
        <w:jc w:val="both"/>
        <w:rPr>
          <w:rFonts w:ascii="Arial" w:eastAsia="Times New Roman" w:hAnsi="Arial" w:cs="Arial"/>
          <w:sz w:val="28"/>
          <w:szCs w:val="28"/>
          <w:lang w:eastAsia="ru-RU"/>
        </w:rPr>
      </w:pPr>
    </w:p>
    <w:p w:rsidR="0064330C" w:rsidRPr="009331D4" w:rsidRDefault="0064330C" w:rsidP="0064330C">
      <w:pPr>
        <w:spacing w:after="0" w:line="240" w:lineRule="auto"/>
        <w:ind w:left="708"/>
        <w:jc w:val="center"/>
        <w:rPr>
          <w:rFonts w:ascii="Arial" w:eastAsia="Times New Roman" w:hAnsi="Arial" w:cs="Arial"/>
          <w:b/>
          <w:sz w:val="28"/>
          <w:szCs w:val="28"/>
          <w:lang w:eastAsia="ru-RU"/>
        </w:rPr>
      </w:pPr>
    </w:p>
    <w:p w:rsidR="0064330C" w:rsidRPr="009331D4" w:rsidRDefault="0064330C" w:rsidP="0064330C">
      <w:pPr>
        <w:spacing w:after="0" w:line="240" w:lineRule="auto"/>
        <w:ind w:left="708"/>
        <w:jc w:val="center"/>
        <w:rPr>
          <w:rFonts w:ascii="Arial" w:eastAsia="Times New Roman" w:hAnsi="Arial" w:cs="Arial"/>
          <w:sz w:val="28"/>
          <w:szCs w:val="28"/>
          <w:lang w:eastAsia="ru-RU"/>
        </w:rPr>
      </w:pPr>
      <w:r w:rsidRPr="009331D4">
        <w:rPr>
          <w:rFonts w:ascii="Arial" w:eastAsia="Times New Roman" w:hAnsi="Arial" w:cs="Arial"/>
          <w:b/>
          <w:sz w:val="28"/>
          <w:szCs w:val="28"/>
          <w:lang w:eastAsia="ru-RU"/>
        </w:rPr>
        <w:t>2. Порядок выявления  имущества имеющего  признаки бесхозяйного</w:t>
      </w:r>
    </w:p>
    <w:p w:rsidR="0064330C" w:rsidRPr="009331D4" w:rsidRDefault="0064330C" w:rsidP="0064330C">
      <w:pPr>
        <w:spacing w:after="0" w:line="240" w:lineRule="auto"/>
        <w:ind w:left="708"/>
        <w:jc w:val="both"/>
        <w:rPr>
          <w:rFonts w:ascii="Arial" w:eastAsia="Times New Roman" w:hAnsi="Arial" w:cs="Arial"/>
          <w:sz w:val="28"/>
          <w:szCs w:val="28"/>
          <w:lang w:eastAsia="ru-RU"/>
        </w:rPr>
      </w:pP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2.1.Сведения о недвижимом имуществе, имеющем признаки бесхозяйного, могут поступать: </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-от исполнительных органов государственной власти Российской Федерации, в  том числе прокуратуры  Советскогорайона;</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-субъектов Российской Федерации;</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-органов местного самоуправления;</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-в результате проведения инвентаризации;</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-на основании заявлений юридических и физических лиц;</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-иными способами.</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 2.2.Сведения о недвижимом имуществе, имеющим признаки бесхозяйного, вносятся в реестр объектов, имеющих признаки бесхозяйного имущества. </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Форма реестра объектов, имеющих признаки бесхозяйного имущества, утверждается  главой администрации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 2.3. При выявлении имущества  имеющего признаки   бесхозяйного Ответственное лицо осуществляет:</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-проверку поступивших сведений об обнаруженных объектах недвижимого имущества, имеющих признаки бесхозяйного;</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-сбор и подготовку необходимой информации и документации для подачи документов в орган, осуществляющий государственную регистрацию прав на недвижимое имущество и  сделок с ним, в целях постановки выявленного недвижимого имущества как бесхозяйного;</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-подачу документов в орган, осуществляющий государственную регистрацию прав на недвижимое имущество и сделок с ним, в целях постановки выявленного недвижимого имущества как бесхозяйного;</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-внесение сведений  в  реестр объектов, имеющих признаки бесхозяйного имущества;</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-подготовку документов для принятия бесхозяйного имущества в собственность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в соответствии с действующим законодательством. </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2.4.В целях проведения проверки сведений об обнаруженных объектах, имеющих признаки бесхозяйного, ответственное лицо осуществляет сбор документов, подтверждающих, что объект недвижимого имущества не имеет собственника, или его собственник неизвестен, или от права собственности на которые собственник отказался. </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Документами, подтверждающими, что объект недвижимого имущества не имеет собственника или его собственник неизвестен, являются:</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lastRenderedPageBreak/>
        <w:t>-выданные органами исполнительной власти Российской Федерации, субъектов Российской Федерации, органами местного самоуправления документы о том, что данный объект недвижимого имущества не учтен в реестрах федерального имущества, имущества субъекта Российской Федерации и муниципального имущества;</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-выданные соответствующими государственными органами (организациями), осуществлявшими регистрацию прав на недвижимость до введения в действие Федерального закона "О государственной регистрации прав на недвижимое имущество и сделок с ним" и до начала деятельностиучрежденияюстициипогосударственнойрегистрацииправнанедвижимоеимущество и сделок с ним, документы, подтверждающие, что права на данные объекты недвижимого имущества ими не были зарегистрированы;</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 -сведения из Единого государственного реестра прав на недвижимое имущество и сделок с ним об объекте недвижимого имущества (здание, строение, сооружение, земельный участок). </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2.5.Если в результате проверки будет установлено, что обнаруженное недвижимое имущество отвечает требованиям пункта 1.3 настоящего Положения, ответственное лицо формирует пакет документов, включающий:</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-документы, указанные в пункте 2.4 настоящего Положения;</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-техническую документацию на объект недвижимости (при наличии);</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-кадастровый паспорт на объект недвижимости (при наличии); </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-документы, подтверждающие отсутствие проживающих в жилых помещениях, в том числе: акты обследования, выписки из домовой книги, т.д. (представляются в случае, если имуществом являются жилые помещения);</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-кадастровый паспорт на земельный участок, на котором расположен объект недвижимости (при наличии);</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-иную необходимую документацию. </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В случае признания жилого дома объектом, имеющим признаки бесхозяйного имущества, ответственным лицом собираются и подготавливаются сведения об инженерных коммуникациях, подведенных к дому:</w:t>
      </w:r>
      <w:bookmarkStart w:id="0" w:name="_GoBack"/>
      <w:bookmarkEnd w:id="0"/>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-характеристики и параметры;</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-техническое состояние;</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-сведения о наличии собственников и балансодержателей,  обслуживающих организациях.</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2.6. После издания постановления администрации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о включении имущества в реестр объектов, имеющих признаки бесхозяйного имущества, ответственное лицо:</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lastRenderedPageBreak/>
        <w:t xml:space="preserve">-организует работу по сбору документов, содержащих описание объекта недвижимого имущества, в том числе плана объекта недвижимого имущества; </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-готовит заявление в орган, осуществляющий в соответствии с действующим законодательством государственную регистрацию прав на не движимое имущество и сделок с ним, о принятии на учет недвижимого имущества как бесхозяйного; </w:t>
      </w:r>
    </w:p>
    <w:p w:rsidR="0064330C" w:rsidRPr="009331D4" w:rsidRDefault="0064330C" w:rsidP="0064330C">
      <w:pPr>
        <w:spacing w:after="0" w:line="240" w:lineRule="auto"/>
        <w:ind w:firstLine="720"/>
        <w:jc w:val="both"/>
        <w:rPr>
          <w:rFonts w:ascii="Arial" w:eastAsia="Times New Roman" w:hAnsi="Arial" w:cs="Arial"/>
          <w:sz w:val="28"/>
          <w:szCs w:val="28"/>
          <w:lang w:eastAsia="ru-RU"/>
        </w:rPr>
      </w:pPr>
    </w:p>
    <w:p w:rsidR="0064330C" w:rsidRPr="009331D4" w:rsidRDefault="0064330C" w:rsidP="0064330C">
      <w:pPr>
        <w:spacing w:after="0" w:line="240" w:lineRule="auto"/>
        <w:ind w:left="708"/>
        <w:jc w:val="center"/>
        <w:rPr>
          <w:rFonts w:ascii="Arial" w:eastAsia="Times New Roman" w:hAnsi="Arial" w:cs="Arial"/>
          <w:b/>
          <w:sz w:val="28"/>
          <w:szCs w:val="28"/>
          <w:lang w:eastAsia="ru-RU"/>
        </w:rPr>
      </w:pPr>
    </w:p>
    <w:p w:rsidR="0064330C" w:rsidRPr="009331D4" w:rsidRDefault="0064330C" w:rsidP="0064330C">
      <w:pPr>
        <w:spacing w:after="0" w:line="240" w:lineRule="auto"/>
        <w:ind w:left="708"/>
        <w:jc w:val="center"/>
        <w:rPr>
          <w:rFonts w:ascii="Arial" w:eastAsia="Times New Roman" w:hAnsi="Arial" w:cs="Arial"/>
          <w:b/>
          <w:sz w:val="28"/>
          <w:szCs w:val="28"/>
          <w:lang w:eastAsia="ru-RU"/>
        </w:rPr>
      </w:pPr>
    </w:p>
    <w:p w:rsidR="0064330C" w:rsidRPr="009331D4" w:rsidRDefault="0064330C" w:rsidP="0064330C">
      <w:pPr>
        <w:spacing w:after="0" w:line="240" w:lineRule="auto"/>
        <w:ind w:left="708"/>
        <w:jc w:val="center"/>
        <w:rPr>
          <w:rFonts w:ascii="Arial" w:eastAsia="Times New Roman" w:hAnsi="Arial" w:cs="Arial"/>
          <w:b/>
          <w:sz w:val="28"/>
          <w:szCs w:val="28"/>
          <w:lang w:eastAsia="ru-RU"/>
        </w:rPr>
      </w:pPr>
    </w:p>
    <w:p w:rsidR="0064330C" w:rsidRPr="009331D4" w:rsidRDefault="0064330C" w:rsidP="0064330C">
      <w:pPr>
        <w:spacing w:after="0" w:line="240" w:lineRule="auto"/>
        <w:ind w:left="708"/>
        <w:jc w:val="center"/>
        <w:rPr>
          <w:rFonts w:ascii="Arial" w:eastAsia="Times New Roman" w:hAnsi="Arial" w:cs="Arial"/>
          <w:sz w:val="28"/>
          <w:szCs w:val="28"/>
          <w:lang w:eastAsia="ru-RU"/>
        </w:rPr>
      </w:pPr>
      <w:r w:rsidRPr="009331D4">
        <w:rPr>
          <w:rFonts w:ascii="Arial" w:eastAsia="Times New Roman" w:hAnsi="Arial" w:cs="Arial"/>
          <w:b/>
          <w:sz w:val="28"/>
          <w:szCs w:val="28"/>
          <w:lang w:eastAsia="ru-RU"/>
        </w:rPr>
        <w:t>3. Доказывание права собственности на имущество, имеющее признаки бесхозяйного или принятого на учет, как бесхозяйное</w:t>
      </w:r>
    </w:p>
    <w:p w:rsidR="0064330C" w:rsidRPr="009331D4" w:rsidRDefault="0064330C" w:rsidP="0064330C">
      <w:pPr>
        <w:spacing w:after="0" w:line="240" w:lineRule="auto"/>
        <w:ind w:left="708"/>
        <w:jc w:val="center"/>
        <w:rPr>
          <w:rFonts w:ascii="Arial" w:eastAsia="Times New Roman" w:hAnsi="Arial" w:cs="Arial"/>
          <w:sz w:val="28"/>
          <w:szCs w:val="28"/>
          <w:lang w:eastAsia="ru-RU"/>
        </w:rPr>
      </w:pP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3.1. Если в срок до принятия имущества, имеющего признаки бесхозяйного или принятого на учет как бесхозяйное, в муниципальную собственность объявится собственник данного имущества, доказывание права собственности на него лежит на этом собственнике.</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3.2.В случае если собственник докажет право собственности на имущество, имеющее признаки бесхозяйного или принятого на учет как бесхозяйное, ответственное лицо:</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-готовит соответствующее постановление администрации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об исключении этого имущества из реестра объектов, имеющих признаки бесхозяйного имущества. </w:t>
      </w:r>
    </w:p>
    <w:p w:rsidR="0064330C" w:rsidRPr="009331D4" w:rsidRDefault="0064330C" w:rsidP="0064330C">
      <w:pPr>
        <w:spacing w:after="0" w:line="240" w:lineRule="auto"/>
        <w:ind w:left="708" w:firstLine="708"/>
        <w:jc w:val="both"/>
        <w:rPr>
          <w:rFonts w:ascii="Arial" w:eastAsia="Times New Roman" w:hAnsi="Arial" w:cs="Arial"/>
          <w:sz w:val="28"/>
          <w:szCs w:val="28"/>
          <w:lang w:eastAsia="ru-RU"/>
        </w:rPr>
      </w:pPr>
    </w:p>
    <w:p w:rsidR="0064330C" w:rsidRPr="009331D4" w:rsidRDefault="0064330C" w:rsidP="0064330C">
      <w:pPr>
        <w:spacing w:after="0" w:line="240" w:lineRule="auto"/>
        <w:ind w:left="708" w:firstLine="708"/>
        <w:jc w:val="center"/>
        <w:rPr>
          <w:rFonts w:ascii="Arial" w:eastAsia="Times New Roman" w:hAnsi="Arial" w:cs="Arial"/>
          <w:b/>
          <w:sz w:val="28"/>
          <w:szCs w:val="28"/>
          <w:lang w:eastAsia="ru-RU"/>
        </w:rPr>
      </w:pPr>
      <w:r w:rsidRPr="009331D4">
        <w:rPr>
          <w:rFonts w:ascii="Arial" w:eastAsia="Times New Roman" w:hAnsi="Arial" w:cs="Arial"/>
          <w:b/>
          <w:sz w:val="28"/>
          <w:szCs w:val="28"/>
          <w:lang w:eastAsia="ru-RU"/>
        </w:rPr>
        <w:t xml:space="preserve">4. Порядок постановки на учет недвижимого имущества, как бесхозяйного </w:t>
      </w:r>
    </w:p>
    <w:p w:rsidR="0064330C" w:rsidRPr="009331D4" w:rsidRDefault="0064330C" w:rsidP="0064330C">
      <w:pPr>
        <w:spacing w:after="0" w:line="240" w:lineRule="auto"/>
        <w:ind w:firstLine="708"/>
        <w:jc w:val="center"/>
        <w:rPr>
          <w:rFonts w:ascii="Arial" w:eastAsia="Times New Roman" w:hAnsi="Arial" w:cs="Arial"/>
          <w:b/>
          <w:sz w:val="28"/>
          <w:szCs w:val="28"/>
          <w:lang w:eastAsia="ru-RU"/>
        </w:rPr>
      </w:pP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4.1.Объекты недвижимого имущества, имеющие признаки бесхозяйного имущества, выявленные на территории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сельсовета», принимаются на учет в органе, осуществляющем государственную регистрацию прав на недвижимое имущество и сделок с ним, как бесхозяйное имущество.</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4.2.Для принятия на учет объектов недвижимого имущества как бесхозяйных ответственное лицо обращается с заявлением в орган, осуществляющий государственную регистрацию прав на недвижимое имущество и сделок с ним.</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4.3. К заявлению должны быть приложены следующие документы:</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-заявление администрации в орган, осуществляющий в соответствии с действующим законодательством государственную регистрацию прав на недвижимое имущество и сделок с ним, о принятии на учет недвижимого имущества как бесхозяйного;</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lastRenderedPageBreak/>
        <w:t>-доверенность на право представления документов, оформленная надлежащим образом;</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-документы, содержащие описание объекта недвижимого имущества, в том числе техническая документация  (извлечение из технического паспорта, кадастровый паспорт, план и др.);</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 xml:space="preserve"> -документы, подтверждающие наличие собственников обнаруженных объектов недвижимого имущества, либо документы, подтверждающие, что объекты недвижимого имущества не имеют собственников, собственники неизвестны или от права собственности на него собственник отказался. </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4.4. По истечении года со дня постановки недвижимого имущества на учет как бесхозяйного администрация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обращается в суд с требованием о признании права собственности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на это имущество в порядке, предусмотренном Гражданским процессуальным кодексом Российской Федерации. </w:t>
      </w:r>
    </w:p>
    <w:p w:rsidR="0064330C" w:rsidRPr="009331D4" w:rsidRDefault="0064330C" w:rsidP="0064330C">
      <w:pPr>
        <w:spacing w:after="0" w:line="240" w:lineRule="auto"/>
        <w:ind w:left="708" w:firstLine="708"/>
        <w:jc w:val="both"/>
        <w:rPr>
          <w:rFonts w:ascii="Arial" w:eastAsia="Times New Roman" w:hAnsi="Arial" w:cs="Arial"/>
          <w:sz w:val="28"/>
          <w:szCs w:val="28"/>
          <w:lang w:eastAsia="ru-RU"/>
        </w:rPr>
      </w:pPr>
    </w:p>
    <w:p w:rsidR="0064330C" w:rsidRPr="009331D4" w:rsidRDefault="0064330C" w:rsidP="0064330C">
      <w:pPr>
        <w:spacing w:after="0" w:line="240" w:lineRule="auto"/>
        <w:ind w:left="708" w:firstLine="708"/>
        <w:jc w:val="center"/>
        <w:rPr>
          <w:rFonts w:ascii="Arial" w:eastAsia="Times New Roman" w:hAnsi="Arial" w:cs="Arial"/>
          <w:b/>
          <w:sz w:val="28"/>
          <w:szCs w:val="28"/>
          <w:lang w:eastAsia="ru-RU"/>
        </w:rPr>
      </w:pPr>
      <w:r w:rsidRPr="009331D4">
        <w:rPr>
          <w:rFonts w:ascii="Arial" w:eastAsia="Times New Roman" w:hAnsi="Arial" w:cs="Arial"/>
          <w:b/>
          <w:sz w:val="28"/>
          <w:szCs w:val="28"/>
          <w:lang w:eastAsia="ru-RU"/>
        </w:rPr>
        <w:t>5.Переход бесхозяйного недвижимого имущества в муниципальную собственность</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5.1.Право муниципальной собственности на бесхозяйное недвижимое имущество, установленное решением суда, подлежит государственной регистрации в органе, осуществляющем государственную регистрацию прав на недвижимое имущество и сделок с ним.</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5.2. После вступления в силу решения суда о признании права собственности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на бесхозяйное имущество ответственное лицо:</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-готовит проект постановления администрации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о принятии бесхозяйного имущества в муниципальную собственность;</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-вносит имущество в реестр муниципальной собственности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r w:rsidRPr="009331D4">
        <w:rPr>
          <w:rFonts w:ascii="Arial" w:eastAsia="Times New Roman" w:hAnsi="Arial" w:cs="Arial"/>
          <w:sz w:val="28"/>
          <w:szCs w:val="28"/>
          <w:lang w:eastAsia="ru-RU"/>
        </w:rPr>
        <w:t>-подает документы в орган, осуществляющий государственную регистрацию прав на недвижимое имущество и сделок с ним, для регистрации права собственности муниципального образования «</w:t>
      </w:r>
      <w:r w:rsidR="00D32B28" w:rsidRPr="009331D4">
        <w:rPr>
          <w:rFonts w:ascii="Arial" w:eastAsia="Times New Roman" w:hAnsi="Arial" w:cs="Arial"/>
          <w:sz w:val="28"/>
          <w:szCs w:val="28"/>
          <w:lang w:eastAsia="ru-RU"/>
        </w:rPr>
        <w:t>Верхнерагозецкий</w:t>
      </w:r>
      <w:r w:rsidRPr="009331D4">
        <w:rPr>
          <w:rFonts w:ascii="Arial" w:eastAsia="Times New Roman" w:hAnsi="Arial" w:cs="Arial"/>
          <w:sz w:val="28"/>
          <w:szCs w:val="28"/>
          <w:lang w:eastAsia="ru-RU"/>
        </w:rPr>
        <w:t xml:space="preserve"> сельсовет» на бесхозяйное имущество;</w:t>
      </w: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p>
    <w:p w:rsidR="0064330C" w:rsidRPr="009331D4" w:rsidRDefault="0064330C" w:rsidP="0064330C">
      <w:pPr>
        <w:spacing w:after="0" w:line="240" w:lineRule="auto"/>
        <w:ind w:firstLine="708"/>
        <w:jc w:val="both"/>
        <w:rPr>
          <w:rFonts w:ascii="Arial" w:eastAsia="Times New Roman" w:hAnsi="Arial" w:cs="Arial"/>
          <w:sz w:val="28"/>
          <w:szCs w:val="28"/>
          <w:lang w:eastAsia="ru-RU"/>
        </w:rPr>
      </w:pPr>
    </w:p>
    <w:p w:rsidR="0064330C" w:rsidRPr="009331D4" w:rsidRDefault="0064330C" w:rsidP="0064330C">
      <w:pPr>
        <w:spacing w:after="0" w:line="240" w:lineRule="auto"/>
        <w:rPr>
          <w:rFonts w:ascii="Arial" w:eastAsia="Times New Roman" w:hAnsi="Arial" w:cs="Arial"/>
          <w:sz w:val="28"/>
          <w:szCs w:val="28"/>
          <w:lang w:eastAsia="ru-RU"/>
        </w:rPr>
      </w:pPr>
    </w:p>
    <w:p w:rsidR="00F57773" w:rsidRPr="009331D4" w:rsidRDefault="00F57773">
      <w:pPr>
        <w:rPr>
          <w:rFonts w:ascii="Arial" w:hAnsi="Arial" w:cs="Arial"/>
        </w:rPr>
      </w:pPr>
    </w:p>
    <w:sectPr w:rsidR="00F57773" w:rsidRPr="009331D4" w:rsidSect="00754C0C">
      <w:headerReference w:type="even" r:id="rId6"/>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102A" w:rsidRDefault="0097102A" w:rsidP="002E7F43">
      <w:pPr>
        <w:spacing w:after="0" w:line="240" w:lineRule="auto"/>
      </w:pPr>
      <w:r>
        <w:separator/>
      </w:r>
    </w:p>
  </w:endnote>
  <w:endnote w:type="continuationSeparator" w:id="1">
    <w:p w:rsidR="0097102A" w:rsidRDefault="0097102A" w:rsidP="002E7F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102A" w:rsidRDefault="0097102A" w:rsidP="002E7F43">
      <w:pPr>
        <w:spacing w:after="0" w:line="240" w:lineRule="auto"/>
      </w:pPr>
      <w:r>
        <w:separator/>
      </w:r>
    </w:p>
  </w:footnote>
  <w:footnote w:type="continuationSeparator" w:id="1">
    <w:p w:rsidR="0097102A" w:rsidRDefault="0097102A" w:rsidP="002E7F4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14F7" w:rsidRDefault="002E7F43" w:rsidP="00E655FD">
    <w:pPr>
      <w:pStyle w:val="a3"/>
      <w:framePr w:wrap="around" w:vAnchor="text" w:hAnchor="margin" w:xAlign="center" w:y="1"/>
      <w:rPr>
        <w:rStyle w:val="a5"/>
      </w:rPr>
    </w:pPr>
    <w:r>
      <w:rPr>
        <w:rStyle w:val="a5"/>
      </w:rPr>
      <w:fldChar w:fldCharType="begin"/>
    </w:r>
    <w:r w:rsidR="0064330C">
      <w:rPr>
        <w:rStyle w:val="a5"/>
      </w:rPr>
      <w:instrText xml:space="preserve">PAGE  </w:instrText>
    </w:r>
    <w:r>
      <w:rPr>
        <w:rStyle w:val="a5"/>
      </w:rPr>
      <w:fldChar w:fldCharType="end"/>
    </w:r>
  </w:p>
  <w:p w:rsidR="006D14F7" w:rsidRDefault="0097102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08"/>
  <w:characterSpacingControl w:val="doNotCompress"/>
  <w:footnotePr>
    <w:footnote w:id="0"/>
    <w:footnote w:id="1"/>
  </w:footnotePr>
  <w:endnotePr>
    <w:endnote w:id="0"/>
    <w:endnote w:id="1"/>
  </w:endnotePr>
  <w:compat/>
  <w:rsids>
    <w:rsidRoot w:val="009C04EE"/>
    <w:rsid w:val="002E7F43"/>
    <w:rsid w:val="00402A1D"/>
    <w:rsid w:val="0064330C"/>
    <w:rsid w:val="009331D4"/>
    <w:rsid w:val="0097102A"/>
    <w:rsid w:val="009C04EE"/>
    <w:rsid w:val="00D32B28"/>
    <w:rsid w:val="00F5777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1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4330C"/>
    <w:rPr>
      <w:rFonts w:ascii="Times New Roman" w:eastAsia="Times New Roman" w:hAnsi="Times New Roman" w:cs="Times New Roman"/>
      <w:sz w:val="24"/>
      <w:szCs w:val="24"/>
      <w:lang w:eastAsia="ru-RU"/>
    </w:rPr>
  </w:style>
  <w:style w:type="character" w:styleId="a5">
    <w:name w:val="page number"/>
    <w:basedOn w:val="a0"/>
    <w:rsid w:val="006433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30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uiPriority w:val="99"/>
    <w:rsid w:val="0064330C"/>
    <w:rPr>
      <w:rFonts w:ascii="Times New Roman" w:eastAsia="Times New Roman" w:hAnsi="Times New Roman" w:cs="Times New Roman"/>
      <w:sz w:val="24"/>
      <w:szCs w:val="24"/>
      <w:lang w:eastAsia="ru-RU"/>
    </w:rPr>
  </w:style>
  <w:style w:type="character" w:styleId="a5">
    <w:name w:val="page number"/>
    <w:basedOn w:val="a0"/>
    <w:rsid w:val="0064330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6</Pages>
  <Words>1727</Words>
  <Characters>9846</Characters>
  <Application>Microsoft Office Word</Application>
  <DocSecurity>0</DocSecurity>
  <Lines>82</Lines>
  <Paragraphs>23</Paragraphs>
  <ScaleCrop>false</ScaleCrop>
  <Company>SPecialiST RePack</Company>
  <LinksUpToDate>false</LinksUpToDate>
  <CharactersWithSpaces>11550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Пользователь Windows</cp:lastModifiedBy>
  <cp:revision>4</cp:revision>
  <dcterms:created xsi:type="dcterms:W3CDTF">2019-10-10T09:39:00Z</dcterms:created>
  <dcterms:modified xsi:type="dcterms:W3CDTF">2019-10-10T11:34:00Z</dcterms:modified>
</cp:coreProperties>
</file>